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77777777" w:rsidR="00083559" w:rsidRPr="00794D0C" w:rsidRDefault="00083559" w:rsidP="00A958CF">
      <w:pPr>
        <w:jc w:val="center"/>
        <w:rPr>
          <w:rFonts w:ascii="Arial" w:eastAsia="HGP創英角ｺﾞｼｯｸUB" w:hAnsi="Arial" w:cs="Arial"/>
          <w:color w:val="0070C0"/>
          <w:sz w:val="40"/>
          <w:szCs w:val="44"/>
        </w:rPr>
      </w:pPr>
      <w:r w:rsidRPr="00794D0C">
        <w:rPr>
          <w:rFonts w:ascii="Arial" w:eastAsia="HGP創英角ｺﾞｼｯｸUB" w:hAnsi="Arial" w:cs="Arial"/>
          <w:color w:val="0070C0"/>
          <w:sz w:val="40"/>
          <w:szCs w:val="44"/>
        </w:rPr>
        <w:t xml:space="preserve">質量分析受託解析サービス　</w:t>
      </w:r>
      <w:r w:rsidRPr="00794D0C">
        <w:rPr>
          <w:rFonts w:ascii="Arial" w:eastAsia="HGP創英角ｺﾞｼｯｸUB" w:hAnsi="Arial" w:cs="Arial"/>
          <w:b/>
          <w:bCs/>
          <w:color w:val="0070C0"/>
          <w:sz w:val="40"/>
          <w:szCs w:val="44"/>
        </w:rPr>
        <w:t>QC</w:t>
      </w:r>
      <w:r w:rsidRPr="00794D0C">
        <w:rPr>
          <w:rFonts w:ascii="Arial" w:eastAsia="HGP創英角ｺﾞｼｯｸUB" w:hAnsi="Arial" w:cs="Arial"/>
          <w:color w:val="0070C0"/>
          <w:sz w:val="40"/>
          <w:szCs w:val="44"/>
        </w:rPr>
        <w:t>シート</w:t>
      </w:r>
    </w:p>
    <w:p w14:paraId="3ACAEDC0" w14:textId="18F24C88"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Pr="00794D0C">
        <w:rPr>
          <w:rFonts w:ascii="Arial" w:eastAsia="HGP創英角ｺﾞｼｯｸUB" w:hAnsi="Arial" w:cs="Arial"/>
          <w:b/>
          <w:bCs/>
          <w:color w:val="0070C0"/>
          <w:sz w:val="24"/>
          <w:szCs w:val="28"/>
        </w:rPr>
        <w:t>Creative Proteomics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A4204C">
        <w:rPr>
          <w:rFonts w:ascii="Arial" w:eastAsia="HGP創英角ｺﾞｼｯｸUB" w:hAnsi="Arial" w:cs="Arial" w:hint="eastAsia"/>
          <w:color w:val="0070C0"/>
          <w:sz w:val="24"/>
          <w:szCs w:val="28"/>
        </w:rPr>
        <w:t>ラベルフリー定量</w:t>
      </w:r>
      <w:r w:rsidRPr="00794D0C">
        <w:rPr>
          <w:rFonts w:ascii="Arial" w:eastAsia="HGP創英角ｺﾞｼｯｸUB" w:hAnsi="Arial" w:cs="Arial"/>
          <w:color w:val="0070C0"/>
          <w:sz w:val="24"/>
          <w:szCs w:val="28"/>
        </w:rPr>
        <w:t>プロテオーム解析サービス）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5F0A0F17" w:rsidR="00A865ED" w:rsidRDefault="00000000"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1"/>
                </w:rPr>
                <w:id w:val="-1009826154"/>
                <w:placeholder>
                  <w:docPart w:val="DB67232275D74965802414313D73D778"/>
                </w:placeholder>
                <w:showingPlcHdr/>
              </w:sdtPr>
              <w:sdtContent>
                <w:r w:rsidR="005702EB">
                  <w:rPr>
                    <w:rStyle w:val="a5"/>
                    <w:rFonts w:hint="eastAsia"/>
                  </w:rPr>
                  <w:t>学名</w:t>
                </w:r>
                <w:r w:rsidR="005702EB" w:rsidRPr="00F35B82">
                  <w:rPr>
                    <w:rStyle w:val="a5"/>
                  </w:rPr>
                  <w:t>を</w:t>
                </w:r>
                <w:r w:rsidR="005702EB">
                  <w:rPr>
                    <w:rStyle w:val="a5"/>
                    <w:rFonts w:hint="eastAsia"/>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1"/>
            </w:rPr>
            <w:id w:val="-2131466620"/>
            <w:placeholder>
              <w:docPart w:val="D379CF3E819A4B37AE3F9CBBE4F13873"/>
            </w:placeholder>
            <w:showingPlcHdr/>
          </w:sdtPr>
          <w:sdtContent>
            <w:tc>
              <w:tcPr>
                <w:tcW w:w="8667" w:type="dxa"/>
              </w:tcPr>
              <w:p w14:paraId="5B19FA26" w14:textId="17772C31" w:rsidR="00A865ED" w:rsidRDefault="00F67813" w:rsidP="002C513C">
                <w:pPr>
                  <w:rPr>
                    <w:rFonts w:ascii="Meiryo UI" w:eastAsia="Meiryo UI" w:hAnsi="Meiryo UI"/>
                    <w:sz w:val="20"/>
                    <w:szCs w:val="21"/>
                  </w:rPr>
                </w:pPr>
                <w:r>
                  <w:rPr>
                    <w:rStyle w:val="a5"/>
                    <w:rFonts w:hint="eastAsia"/>
                  </w:rPr>
                  <w:t>サンプル数をご</w:t>
                </w:r>
                <w:r w:rsidR="005702EB">
                  <w:rPr>
                    <w:rStyle w:val="a5"/>
                    <w:rFonts w:hint="eastAsia"/>
                  </w:rPr>
                  <w:t>入力</w:t>
                </w:r>
                <w:r>
                  <w:rPr>
                    <w:rStyle w:val="a5"/>
                    <w:rFonts w:hint="eastAsia"/>
                  </w:rPr>
                  <w:t>ください</w:t>
                </w:r>
              </w:p>
            </w:tc>
          </w:sdtContent>
        </w:sdt>
      </w:tr>
      <w:tr w:rsidR="00A865ED" w14:paraId="324F2EFA" w14:textId="77777777" w:rsidTr="005A4D19">
        <w:tc>
          <w:tcPr>
            <w:tcW w:w="1823" w:type="dxa"/>
          </w:tcPr>
          <w:p w14:paraId="6BFCDA4D" w14:textId="3DD12F18" w:rsidR="00A865ED" w:rsidRDefault="00A865ED" w:rsidP="002C513C">
            <w:pPr>
              <w:rPr>
                <w:rFonts w:ascii="Meiryo UI" w:eastAsia="Meiryo UI" w:hAnsi="Meiryo UI"/>
                <w:sz w:val="20"/>
                <w:szCs w:val="21"/>
              </w:rPr>
            </w:pPr>
            <w:r>
              <w:rPr>
                <w:rFonts w:ascii="Meiryo UI" w:eastAsia="Meiryo UI" w:hAnsi="Meiryo UI" w:hint="eastAsia"/>
                <w:sz w:val="20"/>
                <w:szCs w:val="21"/>
              </w:rPr>
              <w:t>ご送付サンプル：</w:t>
            </w:r>
          </w:p>
        </w:tc>
        <w:tc>
          <w:tcPr>
            <w:tcW w:w="8667" w:type="dxa"/>
          </w:tcPr>
          <w:p w14:paraId="5E4FB13C" w14:textId="4D467716" w:rsidR="00A865ED" w:rsidRDefault="00000000" w:rsidP="002C513C">
            <w:pPr>
              <w:rPr>
                <w:rFonts w:ascii="Meiryo UI" w:eastAsia="Meiryo UI" w:hAnsi="Meiryo UI"/>
                <w:sz w:val="20"/>
                <w:szCs w:val="21"/>
              </w:rPr>
            </w:pPr>
            <w:sdt>
              <w:sdtPr>
                <w:rPr>
                  <w:rFonts w:ascii="Meiryo UI" w:eastAsia="Meiryo UI" w:hAnsi="Meiryo UI"/>
                  <w:sz w:val="20"/>
                  <w:szCs w:val="21"/>
                </w:rPr>
                <w:id w:val="147849509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C80AE5">
              <w:rPr>
                <w:rFonts w:ascii="Meiryo UI" w:eastAsia="Meiryo UI" w:hAnsi="Meiryo UI" w:hint="eastAsia"/>
                <w:sz w:val="20"/>
                <w:szCs w:val="21"/>
              </w:rPr>
              <w:t>タンパク質</w:t>
            </w:r>
          </w:p>
        </w:tc>
      </w:tr>
      <w:tr w:rsidR="00A865ED" w14:paraId="43D486C4" w14:textId="77777777" w:rsidTr="00076596">
        <w:tc>
          <w:tcPr>
            <w:tcW w:w="1823" w:type="dxa"/>
          </w:tcPr>
          <w:p w14:paraId="22CA010B" w14:textId="178168DF" w:rsidR="00A865ED" w:rsidRDefault="00F4336C" w:rsidP="002C513C">
            <w:pPr>
              <w:rPr>
                <w:rFonts w:ascii="Meiryo UI" w:eastAsia="Meiryo UI" w:hAnsi="Meiryo UI"/>
                <w:sz w:val="20"/>
                <w:szCs w:val="21"/>
              </w:rPr>
            </w:pPr>
            <w:r>
              <w:rPr>
                <w:rFonts w:ascii="Meiryo UI" w:eastAsia="Meiryo UI" w:hAnsi="Meiryo UI" w:hint="eastAsia"/>
                <w:sz w:val="20"/>
                <w:szCs w:val="21"/>
              </w:rPr>
              <w:t>(</w:t>
            </w:r>
            <w:r w:rsidR="001E2EA8">
              <w:rPr>
                <w:rFonts w:ascii="Meiryo UI" w:eastAsia="Meiryo UI" w:hAnsi="Meiryo UI" w:hint="eastAsia"/>
                <w:sz w:val="20"/>
                <w:szCs w:val="21"/>
              </w:rPr>
              <w:t>オプション</w:t>
            </w:r>
            <w:r>
              <w:rPr>
                <w:rFonts w:ascii="Meiryo UI" w:eastAsia="Meiryo UI" w:hAnsi="Meiryo UI" w:hint="eastAsia"/>
                <w:sz w:val="20"/>
                <w:szCs w:val="21"/>
              </w:rPr>
              <w:t>)</w:t>
            </w:r>
          </w:p>
        </w:tc>
        <w:tc>
          <w:tcPr>
            <w:tcW w:w="8667" w:type="dxa"/>
          </w:tcPr>
          <w:p w14:paraId="3A96BCC4" w14:textId="287C92D1" w:rsidR="00A865ED" w:rsidRDefault="00000000" w:rsidP="00600224">
            <w:pPr>
              <w:rPr>
                <w:rFonts w:ascii="Meiryo UI" w:eastAsia="Meiryo UI" w:hAnsi="Meiryo UI"/>
                <w:sz w:val="20"/>
                <w:szCs w:val="21"/>
              </w:rPr>
            </w:pPr>
            <w:sdt>
              <w:sdtPr>
                <w:rPr>
                  <w:rFonts w:ascii="Meiryo UI" w:eastAsia="Meiryo UI" w:hAnsi="Meiryo UI" w:hint="eastAsia"/>
                  <w:sz w:val="20"/>
                  <w:szCs w:val="21"/>
                </w:rPr>
                <w:id w:val="-314178055"/>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C80AE5">
              <w:rPr>
                <w:rFonts w:ascii="Meiryo UI" w:eastAsia="Meiryo UI" w:hAnsi="Meiryo UI" w:hint="eastAsia"/>
                <w:sz w:val="20"/>
                <w:szCs w:val="21"/>
              </w:rPr>
              <w:t>タンパク質抽出</w:t>
            </w:r>
            <w:r w:rsidR="005F5EB7">
              <w:rPr>
                <w:rFonts w:ascii="Meiryo UI" w:eastAsia="Meiryo UI" w:hAnsi="Meiryo UI" w:hint="eastAsia"/>
                <w:sz w:val="20"/>
                <w:szCs w:val="21"/>
              </w:rPr>
              <w:t>または精製</w:t>
            </w:r>
            <w:r w:rsidR="00600224">
              <w:rPr>
                <w:rFonts w:ascii="Meiryo UI" w:eastAsia="Meiryo UI" w:hAnsi="Meiryo UI" w:hint="eastAsia"/>
                <w:sz w:val="20"/>
                <w:szCs w:val="21"/>
              </w:rPr>
              <w:t>（ご依頼いただく場合は以下のサンプルタイプをご選択ください）</w:t>
            </w:r>
          </w:p>
        </w:tc>
      </w:tr>
      <w:tr w:rsidR="00A865ED" w14:paraId="2930A17B" w14:textId="77777777" w:rsidTr="005A4D19">
        <w:tc>
          <w:tcPr>
            <w:tcW w:w="1823" w:type="dxa"/>
          </w:tcPr>
          <w:p w14:paraId="4B42E5B1" w14:textId="77777777" w:rsidR="00A865ED" w:rsidRDefault="00A865ED" w:rsidP="002C513C">
            <w:pPr>
              <w:rPr>
                <w:rFonts w:ascii="Meiryo UI" w:eastAsia="Meiryo UI" w:hAnsi="Meiryo UI"/>
                <w:sz w:val="20"/>
                <w:szCs w:val="21"/>
              </w:rPr>
            </w:pPr>
          </w:p>
        </w:tc>
        <w:tc>
          <w:tcPr>
            <w:tcW w:w="8667" w:type="dxa"/>
          </w:tcPr>
          <w:p w14:paraId="0265D745" w14:textId="5AA1E48F" w:rsidR="00304F62" w:rsidRDefault="00000000" w:rsidP="002C513C">
            <w:pPr>
              <w:rPr>
                <w:rFonts w:ascii="Meiryo UI" w:eastAsia="Meiryo UI" w:hAnsi="Meiryo UI"/>
                <w:sz w:val="20"/>
                <w:szCs w:val="21"/>
              </w:rPr>
            </w:pPr>
            <w:sdt>
              <w:sdtPr>
                <w:rPr>
                  <w:rFonts w:ascii="Meiryo UI" w:eastAsia="Meiryo UI" w:hAnsi="Meiryo UI" w:hint="eastAsia"/>
                  <w:sz w:val="20"/>
                  <w:szCs w:val="21"/>
                </w:rPr>
                <w:id w:val="-1423868119"/>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組織　　</w:t>
            </w:r>
            <w:sdt>
              <w:sdtPr>
                <w:rPr>
                  <w:rFonts w:ascii="Meiryo UI" w:eastAsia="Meiryo UI" w:hAnsi="Meiryo UI" w:hint="eastAsia"/>
                  <w:sz w:val="20"/>
                  <w:szCs w:val="21"/>
                </w:rPr>
                <w:id w:val="30512664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　　</w:t>
            </w:r>
            <w:sdt>
              <w:sdtPr>
                <w:rPr>
                  <w:rFonts w:ascii="Meiryo UI" w:eastAsia="Meiryo UI" w:hAnsi="Meiryo UI" w:hint="eastAsia"/>
                  <w:sz w:val="20"/>
                  <w:szCs w:val="21"/>
                </w:rPr>
                <w:id w:val="1560278927"/>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細胞培養上清（無血清培地）　　</w:t>
            </w:r>
            <w:sdt>
              <w:sdtPr>
                <w:rPr>
                  <w:rFonts w:ascii="Meiryo UI" w:eastAsia="Meiryo UI" w:hAnsi="Meiryo UI" w:hint="eastAsia"/>
                  <w:sz w:val="20"/>
                  <w:szCs w:val="21"/>
                </w:rPr>
                <w:id w:val="2109549185"/>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血清・血漿</w:t>
            </w:r>
          </w:p>
          <w:p w14:paraId="6072A4FF" w14:textId="6715F42C" w:rsidR="00304F62" w:rsidRDefault="00000000" w:rsidP="002C513C">
            <w:pPr>
              <w:rPr>
                <w:rFonts w:ascii="Meiryo UI" w:eastAsia="Meiryo UI" w:hAnsi="Meiryo UI"/>
                <w:sz w:val="20"/>
                <w:szCs w:val="21"/>
              </w:rPr>
            </w:pPr>
            <w:sdt>
              <w:sdtPr>
                <w:rPr>
                  <w:rFonts w:ascii="Meiryo UI" w:eastAsia="Meiryo UI" w:hAnsi="Meiryo UI" w:hint="eastAsia"/>
                  <w:sz w:val="20"/>
                  <w:szCs w:val="21"/>
                </w:rPr>
                <w:id w:val="-832215699"/>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その他（</w:t>
            </w:r>
            <w:sdt>
              <w:sdtPr>
                <w:rPr>
                  <w:rFonts w:ascii="Meiryo UI" w:eastAsia="Meiryo UI" w:hAnsi="Meiryo UI" w:hint="eastAsia"/>
                  <w:sz w:val="20"/>
                  <w:szCs w:val="21"/>
                </w:rPr>
                <w:id w:val="-1482456917"/>
                <w:placeholder>
                  <w:docPart w:val="27E130C03E3A41AFBEDD8B27F19427D5"/>
                </w:placeholder>
                <w:showingPlcHdr/>
              </w:sdtPr>
              <w:sdtContent>
                <w:r w:rsidR="00F67813">
                  <w:rPr>
                    <w:rStyle w:val="a5"/>
                    <w:rFonts w:hint="eastAsia"/>
                  </w:rPr>
                  <w:t>サンプル情報</w:t>
                </w:r>
                <w:r w:rsidR="00F67813" w:rsidRPr="00F35B82">
                  <w:rPr>
                    <w:rStyle w:val="a5"/>
                  </w:rPr>
                  <w:t>を</w:t>
                </w:r>
                <w:r w:rsidR="00F67813">
                  <w:rPr>
                    <w:rStyle w:val="a5"/>
                    <w:rFonts w:hint="eastAsia"/>
                  </w:rPr>
                  <w:t>ご</w:t>
                </w:r>
                <w:r w:rsidR="00C16CA2">
                  <w:rPr>
                    <w:rStyle w:val="a5"/>
                    <w:rFonts w:hint="eastAsia"/>
                  </w:rPr>
                  <w:t>入力</w:t>
                </w:r>
                <w:r w:rsidR="00F67813">
                  <w:rPr>
                    <w:rStyle w:val="a5"/>
                    <w:rFonts w:hint="eastAsia"/>
                  </w:rPr>
                  <w:t>ください</w:t>
                </w:r>
              </w:sdtContent>
            </w:sdt>
            <w:r w:rsidR="00304F62">
              <w:rPr>
                <w:rFonts w:ascii="Meiryo UI" w:eastAsia="Meiryo UI" w:hAnsi="Meiryo UI" w:hint="eastAsia"/>
                <w:sz w:val="20"/>
                <w:szCs w:val="21"/>
              </w:rPr>
              <w:t>）</w:t>
            </w:r>
          </w:p>
        </w:tc>
      </w:tr>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5161D9FD" w:rsidR="00061D2E" w:rsidRDefault="00000000"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000000"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3A1B8B" w14:paraId="236F598A" w14:textId="77777777" w:rsidTr="005A4D19">
        <w:tc>
          <w:tcPr>
            <w:tcW w:w="1823" w:type="dxa"/>
          </w:tcPr>
          <w:p w14:paraId="2C9BCD51" w14:textId="220888EA" w:rsidR="003A1B8B" w:rsidRDefault="003A1B8B" w:rsidP="003A1B8B">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3C794968" w14:textId="77777777" w:rsidR="003A1B8B" w:rsidRDefault="00000000" w:rsidP="003A1B8B">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sidR="003A1B8B">
                  <w:rPr>
                    <w:rFonts w:ascii="ＭＳ ゴシック" w:eastAsia="ＭＳ ゴシック" w:hAnsi="ＭＳ ゴシック" w:hint="eastAsia"/>
                    <w:sz w:val="20"/>
                    <w:szCs w:val="21"/>
                  </w:rPr>
                  <w:t>☐</w:t>
                </w:r>
              </w:sdtContent>
            </w:sdt>
            <w:r w:rsidR="003A1B8B">
              <w:rPr>
                <w:rFonts w:ascii="Meiryo UI" w:eastAsia="Meiryo UI" w:hAnsi="Meiryo UI"/>
                <w:sz w:val="20"/>
                <w:szCs w:val="21"/>
              </w:rPr>
              <w:t xml:space="preserve"> </w:t>
            </w:r>
            <w:r w:rsidR="003A1B8B">
              <w:rPr>
                <w:rFonts w:ascii="Meiryo UI" w:eastAsia="Meiryo UI" w:hAnsi="Meiryo UI" w:hint="eastAsia"/>
                <w:sz w:val="20"/>
                <w:szCs w:val="21"/>
              </w:rPr>
              <w:t>提供するサンプルは軍用目的で生産された生物試料または原料ではありません</w:t>
            </w:r>
          </w:p>
          <w:p w14:paraId="70205525" w14:textId="4EF59A7D" w:rsidR="003A1B8B" w:rsidRPr="003A1B8B" w:rsidRDefault="003A1B8B" w:rsidP="003A1B8B">
            <w:pPr>
              <w:pStyle w:val="a3"/>
              <w:numPr>
                <w:ilvl w:val="0"/>
                <w:numId w:val="2"/>
              </w:numPr>
              <w:ind w:leftChars="0" w:left="284" w:hanging="284"/>
              <w:rPr>
                <w:rFonts w:ascii="Meiryo UI" w:eastAsia="Meiryo UI" w:hAnsi="Meiryo UI"/>
                <w:sz w:val="20"/>
                <w:szCs w:val="21"/>
              </w:rPr>
            </w:pPr>
            <w:r w:rsidRPr="003A1B8B">
              <w:rPr>
                <w:rFonts w:ascii="Meiryo UI" w:eastAsia="Meiryo UI" w:hAnsi="Meiryo UI" w:hint="eastAsia"/>
                <w:sz w:val="18"/>
                <w:szCs w:val="20"/>
              </w:rPr>
              <w:t>輸出に関する法令のため、ご提供いただくサンプルが軍用目的でないことを確認する必要がございます</w:t>
            </w:r>
            <w:r w:rsidRPr="003A1B8B">
              <w:rPr>
                <w:rFonts w:ascii="Meiryo UI" w:eastAsia="Meiryo UI" w:hAnsi="Meiryo UI"/>
                <w:sz w:val="18"/>
                <w:szCs w:val="20"/>
              </w:rPr>
              <w:t>。</w:t>
            </w:r>
          </w:p>
        </w:tc>
      </w:tr>
    </w:tbl>
    <w:p w14:paraId="1323167A" w14:textId="77777777" w:rsidR="00A865ED" w:rsidRDefault="00A865ED" w:rsidP="002C513C">
      <w:pPr>
        <w:rPr>
          <w:rFonts w:ascii="Meiryo UI" w:eastAsia="Meiryo UI" w:hAnsi="Meiryo UI"/>
          <w:sz w:val="20"/>
          <w:szCs w:val="21"/>
        </w:rPr>
      </w:pPr>
    </w:p>
    <w:p w14:paraId="0769B45B" w14:textId="048004E4" w:rsidR="00A865ED" w:rsidRDefault="00856EF8" w:rsidP="002C513C">
      <w:pPr>
        <w:rPr>
          <w:rFonts w:ascii="Meiryo UI" w:eastAsia="Meiryo UI" w:hAnsi="Meiryo UI"/>
          <w:sz w:val="20"/>
          <w:szCs w:val="21"/>
        </w:rPr>
      </w:pPr>
      <w:r>
        <w:rPr>
          <w:rFonts w:ascii="Meiryo UI" w:eastAsia="Meiryo UI" w:hAnsi="Meiryo UI" w:hint="eastAsia"/>
          <w:sz w:val="20"/>
          <w:szCs w:val="21"/>
        </w:rPr>
        <w:t>【解析内容】</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4B754A" w14:paraId="70CE2923" w14:textId="77777777" w:rsidTr="005A4D19">
        <w:tc>
          <w:tcPr>
            <w:tcW w:w="1843" w:type="dxa"/>
          </w:tcPr>
          <w:p w14:paraId="0BAA1842" w14:textId="7341DD6D" w:rsidR="004B754A" w:rsidRDefault="004B754A" w:rsidP="00D5559F">
            <w:pPr>
              <w:rPr>
                <w:rFonts w:ascii="Meiryo UI" w:eastAsia="Meiryo UI" w:hAnsi="Meiryo UI"/>
                <w:sz w:val="20"/>
                <w:szCs w:val="21"/>
              </w:rPr>
            </w:pPr>
            <w:r>
              <w:rPr>
                <w:rFonts w:ascii="Meiryo UI" w:eastAsia="Meiryo UI" w:hAnsi="Meiryo UI" w:hint="eastAsia"/>
                <w:sz w:val="20"/>
                <w:szCs w:val="21"/>
              </w:rPr>
              <w:t>サービスタイプ：</w:t>
            </w:r>
          </w:p>
        </w:tc>
        <w:tc>
          <w:tcPr>
            <w:tcW w:w="8647" w:type="dxa"/>
          </w:tcPr>
          <w:p w14:paraId="17714E1B" w14:textId="70CF2CA2" w:rsidR="004B754A" w:rsidRDefault="00000000" w:rsidP="00D5559F">
            <w:pPr>
              <w:rPr>
                <w:rFonts w:ascii="Meiryo UI" w:eastAsia="Meiryo UI" w:hAnsi="Meiryo UI"/>
                <w:sz w:val="20"/>
                <w:szCs w:val="21"/>
              </w:rPr>
            </w:pPr>
            <w:sdt>
              <w:sdtPr>
                <w:rPr>
                  <w:rFonts w:ascii="Meiryo UI" w:eastAsia="Meiryo UI" w:hAnsi="Meiryo UI"/>
                  <w:sz w:val="20"/>
                  <w:szCs w:val="21"/>
                </w:rPr>
                <w:id w:val="201780409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D49CF">
              <w:rPr>
                <w:rFonts w:ascii="Meiryo UI" w:eastAsia="Meiryo UI" w:hAnsi="Meiryo UI" w:hint="eastAsia"/>
                <w:sz w:val="20"/>
                <w:szCs w:val="21"/>
              </w:rPr>
              <w:t>ラベルフリー定量</w:t>
            </w:r>
            <w:r w:rsidR="004B754A">
              <w:rPr>
                <w:rFonts w:ascii="Meiryo UI" w:eastAsia="Meiryo UI" w:hAnsi="Meiryo UI" w:hint="eastAsia"/>
                <w:sz w:val="20"/>
                <w:szCs w:val="21"/>
              </w:rPr>
              <w:t>プロテオーム解析サービス</w:t>
            </w:r>
            <w:r w:rsidR="00405D8D">
              <w:rPr>
                <w:rFonts w:ascii="Meiryo UI" w:eastAsia="Meiryo UI" w:hAnsi="Meiryo UI" w:hint="eastAsia"/>
                <w:sz w:val="20"/>
                <w:szCs w:val="21"/>
              </w:rPr>
              <w:t>（タンパク質の同定および相対定量数値化まで）</w:t>
            </w:r>
          </w:p>
        </w:tc>
      </w:tr>
      <w:tr w:rsidR="004B754A" w14:paraId="4DE7333C" w14:textId="77777777" w:rsidTr="005A4D19">
        <w:tc>
          <w:tcPr>
            <w:tcW w:w="1843" w:type="dxa"/>
          </w:tcPr>
          <w:p w14:paraId="2B138BF6" w14:textId="2727340F" w:rsidR="004B754A" w:rsidRDefault="004B754A" w:rsidP="00D5559F">
            <w:pPr>
              <w:rPr>
                <w:rFonts w:ascii="Meiryo UI" w:eastAsia="Meiryo UI" w:hAnsi="Meiryo UI"/>
                <w:sz w:val="20"/>
                <w:szCs w:val="21"/>
              </w:rPr>
            </w:pPr>
            <w:r>
              <w:rPr>
                <w:rFonts w:ascii="Meiryo UI" w:eastAsia="Meiryo UI" w:hAnsi="Meiryo UI" w:hint="eastAsia"/>
                <w:sz w:val="20"/>
                <w:szCs w:val="21"/>
              </w:rPr>
              <w:t>オプション：</w:t>
            </w:r>
          </w:p>
        </w:tc>
        <w:tc>
          <w:tcPr>
            <w:tcW w:w="8647" w:type="dxa"/>
          </w:tcPr>
          <w:p w14:paraId="1488918D" w14:textId="61E6C356" w:rsidR="004B754A" w:rsidRDefault="00000000" w:rsidP="004B754A">
            <w:pPr>
              <w:rPr>
                <w:rFonts w:ascii="Meiryo UI" w:eastAsia="Meiryo UI" w:hAnsi="Meiryo UI"/>
                <w:sz w:val="20"/>
                <w:szCs w:val="21"/>
              </w:rPr>
            </w:pPr>
            <w:sdt>
              <w:sdtPr>
                <w:rPr>
                  <w:rFonts w:ascii="Meiryo UI" w:eastAsia="Meiryo UI" w:hAnsi="Meiryo UI" w:hint="eastAsia"/>
                  <w:sz w:val="20"/>
                  <w:szCs w:val="21"/>
                </w:rPr>
                <w:id w:val="159829709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405D8D">
              <w:rPr>
                <w:rFonts w:ascii="Meiryo UI" w:eastAsia="Meiryo UI" w:hAnsi="Meiryo UI" w:hint="eastAsia"/>
                <w:sz w:val="20"/>
                <w:szCs w:val="21"/>
              </w:rPr>
              <w:t>追加の</w:t>
            </w:r>
            <w:r w:rsidR="004B754A">
              <w:rPr>
                <w:rFonts w:ascii="Meiryo UI" w:eastAsia="Meiryo UI" w:hAnsi="Meiryo UI" w:hint="eastAsia"/>
                <w:sz w:val="20"/>
                <w:szCs w:val="21"/>
              </w:rPr>
              <w:t>バイオインフォマティクス解析</w:t>
            </w:r>
          </w:p>
          <w:p w14:paraId="27ED1910" w14:textId="7F493211" w:rsidR="004B754A" w:rsidRPr="004B754A" w:rsidRDefault="004B754A" w:rsidP="004B754A">
            <w:pPr>
              <w:pStyle w:val="a3"/>
              <w:numPr>
                <w:ilvl w:val="0"/>
                <w:numId w:val="5"/>
              </w:numPr>
              <w:ind w:leftChars="0" w:left="284" w:hanging="284"/>
              <w:rPr>
                <w:rFonts w:ascii="Meiryo UI" w:eastAsia="Meiryo UI" w:hAnsi="Meiryo UI"/>
                <w:sz w:val="20"/>
                <w:szCs w:val="21"/>
              </w:rPr>
            </w:pPr>
            <w:r w:rsidRPr="004C57BD">
              <w:rPr>
                <w:rFonts w:ascii="Meiryo UI" w:eastAsia="Meiryo UI" w:hAnsi="Meiryo UI" w:hint="eastAsia"/>
                <w:color w:val="FF0000"/>
                <w:sz w:val="18"/>
                <w:szCs w:val="20"/>
              </w:rPr>
              <w:t>ご希望の場合は、</w:t>
            </w:r>
            <w:r w:rsidR="00803C87">
              <w:rPr>
                <w:rFonts w:ascii="Meiryo UI" w:eastAsia="Meiryo UI" w:hAnsi="Meiryo UI" w:hint="eastAsia"/>
                <w:color w:val="FF0000"/>
                <w:sz w:val="18"/>
                <w:szCs w:val="20"/>
              </w:rPr>
              <w:t>データの品質および</w:t>
            </w:r>
            <w:r w:rsidRPr="004C57BD">
              <w:rPr>
                <w:rFonts w:ascii="Meiryo UI" w:eastAsia="Meiryo UI" w:hAnsi="Meiryo UI" w:hint="eastAsia"/>
                <w:color w:val="FF0000"/>
                <w:sz w:val="18"/>
                <w:szCs w:val="20"/>
              </w:rPr>
              <w:t>統計的優位性を保つため生物学的レプリケート数を3以上で構成していただく必要があります。</w:t>
            </w:r>
          </w:p>
        </w:tc>
      </w:tr>
    </w:tbl>
    <w:p w14:paraId="3E48591F" w14:textId="7F45567C" w:rsidR="00A770DD" w:rsidRDefault="00A770DD" w:rsidP="002C513C">
      <w:pPr>
        <w:rPr>
          <w:rFonts w:ascii="Meiryo UI" w:eastAsia="Meiryo UI" w:hAnsi="Meiryo UI"/>
          <w:sz w:val="20"/>
          <w:szCs w:val="21"/>
        </w:rPr>
      </w:pPr>
    </w:p>
    <w:p w14:paraId="2213DFB0" w14:textId="77777777"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0CEB862A" w14:textId="77777777"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サンプル形態（抽出タンパク質、細胞、組織など）</w:t>
            </w:r>
          </w:p>
          <w:p w14:paraId="23138D8C" w14:textId="4286A0D2"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および、量や濃度情報</w:t>
            </w:r>
          </w:p>
        </w:tc>
        <w:tc>
          <w:tcPr>
            <w:tcW w:w="3714" w:type="dxa"/>
            <w:shd w:val="clear" w:color="auto" w:fill="D9D9D9" w:themeFill="background1" w:themeFillShade="D9"/>
            <w:vAlign w:val="center"/>
          </w:tcPr>
          <w:p w14:paraId="7D083695" w14:textId="4AC25AF5"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p>
          <w:p w14:paraId="25AD5C9C" w14:textId="3F22E871"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抽出方法やバッファー組成、修飾の可能性など</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508A1468" w14:textId="77777777" w:rsidTr="00EF1CC6">
        <w:tc>
          <w:tcPr>
            <w:tcW w:w="698" w:type="dxa"/>
            <w:shd w:val="clear" w:color="auto" w:fill="F2F2F2" w:themeFill="background1" w:themeFillShade="F2"/>
          </w:tcPr>
          <w:p w14:paraId="334D56E8" w14:textId="007A8E13"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222673032"/>
            <w:placeholder>
              <w:docPart w:val="E08A360D99CC4A00A2FAA585C6942717"/>
            </w:placeholder>
            <w:showingPlcHdr/>
          </w:sdtPr>
          <w:sdtContent>
            <w:tc>
              <w:tcPr>
                <w:tcW w:w="2091" w:type="dxa"/>
              </w:tcPr>
              <w:p w14:paraId="390BCBF0" w14:textId="167021E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74674404"/>
            <w:placeholder>
              <w:docPart w:val="80DD550396994A6A8A5951FB11865F90"/>
            </w:placeholder>
            <w:showingPlcHdr/>
          </w:sdtPr>
          <w:sdtContent>
            <w:tc>
              <w:tcPr>
                <w:tcW w:w="3982" w:type="dxa"/>
              </w:tcPr>
              <w:p w14:paraId="149B7EDF" w14:textId="6D112D1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334193"/>
            <w:placeholder>
              <w:docPart w:val="140A08FF8B784A06BD22734B268A4E48"/>
            </w:placeholder>
            <w:showingPlcHdr/>
          </w:sdtPr>
          <w:sdtContent>
            <w:tc>
              <w:tcPr>
                <w:tcW w:w="3714" w:type="dxa"/>
              </w:tcPr>
              <w:p w14:paraId="2C5EEBD5" w14:textId="1AB789F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99F7798" w14:textId="77777777" w:rsidTr="00EF1CC6">
        <w:tc>
          <w:tcPr>
            <w:tcW w:w="698" w:type="dxa"/>
            <w:shd w:val="clear" w:color="auto" w:fill="F2F2F2" w:themeFill="background1" w:themeFillShade="F2"/>
          </w:tcPr>
          <w:p w14:paraId="5C3DC54D" w14:textId="0DAF5CD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1545586331"/>
            <w:placeholder>
              <w:docPart w:val="29FFDD3884E44F63A2944452EC4B2222"/>
            </w:placeholder>
            <w:showingPlcHdr/>
          </w:sdtPr>
          <w:sdtContent>
            <w:tc>
              <w:tcPr>
                <w:tcW w:w="2091" w:type="dxa"/>
              </w:tcPr>
              <w:p w14:paraId="48C70DEA" w14:textId="13C6F09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08643399"/>
            <w:placeholder>
              <w:docPart w:val="A5A071D897454E6F85209B7FF52E883B"/>
            </w:placeholder>
            <w:showingPlcHdr/>
          </w:sdtPr>
          <w:sdtContent>
            <w:tc>
              <w:tcPr>
                <w:tcW w:w="3982" w:type="dxa"/>
              </w:tcPr>
              <w:p w14:paraId="176D95EA" w14:textId="781D479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5635780"/>
            <w:placeholder>
              <w:docPart w:val="441FE6F3E048495FA8BD8B0FF365DD99"/>
            </w:placeholder>
            <w:showingPlcHdr/>
          </w:sdtPr>
          <w:sdtContent>
            <w:tc>
              <w:tcPr>
                <w:tcW w:w="3714" w:type="dxa"/>
              </w:tcPr>
              <w:p w14:paraId="621CE58F" w14:textId="3515C1F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3F9AF196" w14:textId="77777777" w:rsidTr="00EF1CC6">
        <w:tc>
          <w:tcPr>
            <w:tcW w:w="698" w:type="dxa"/>
            <w:shd w:val="clear" w:color="auto" w:fill="F2F2F2" w:themeFill="background1" w:themeFillShade="F2"/>
          </w:tcPr>
          <w:p w14:paraId="45BBB120" w14:textId="1D76A14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355887695"/>
            <w:placeholder>
              <w:docPart w:val="9BEE3BC05DF84976BA30B3C7F9D942B6"/>
            </w:placeholder>
            <w:showingPlcHdr/>
          </w:sdtPr>
          <w:sdtContent>
            <w:tc>
              <w:tcPr>
                <w:tcW w:w="2091" w:type="dxa"/>
              </w:tcPr>
              <w:p w14:paraId="4C86E739" w14:textId="5823DAB4"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50843160"/>
            <w:placeholder>
              <w:docPart w:val="A4672A6C95B9454484B1C9B5CE4E9FF7"/>
            </w:placeholder>
            <w:showingPlcHdr/>
          </w:sdtPr>
          <w:sdtContent>
            <w:tc>
              <w:tcPr>
                <w:tcW w:w="3982" w:type="dxa"/>
              </w:tcPr>
              <w:p w14:paraId="6E61644C" w14:textId="30A404E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81245151"/>
            <w:placeholder>
              <w:docPart w:val="394B4AF2A1944084A3926F14E959F5C9"/>
            </w:placeholder>
            <w:showingPlcHdr/>
          </w:sdtPr>
          <w:sdtContent>
            <w:tc>
              <w:tcPr>
                <w:tcW w:w="3714" w:type="dxa"/>
              </w:tcPr>
              <w:p w14:paraId="2951BBB6" w14:textId="76A60774"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21D44693" w14:textId="77777777" w:rsidTr="00EF1CC6">
        <w:tc>
          <w:tcPr>
            <w:tcW w:w="698" w:type="dxa"/>
            <w:shd w:val="clear" w:color="auto" w:fill="F2F2F2" w:themeFill="background1" w:themeFillShade="F2"/>
          </w:tcPr>
          <w:p w14:paraId="3632D15F" w14:textId="5C52E0A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910971133"/>
            <w:placeholder>
              <w:docPart w:val="D52EC3823FA54174B45FF3356AC0DC65"/>
            </w:placeholder>
            <w:showingPlcHdr/>
          </w:sdtPr>
          <w:sdtContent>
            <w:tc>
              <w:tcPr>
                <w:tcW w:w="2091" w:type="dxa"/>
              </w:tcPr>
              <w:p w14:paraId="56970719" w14:textId="2FF293F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568691"/>
            <w:placeholder>
              <w:docPart w:val="0F9C87B2AB1A4D1BAFACA91FE62681B2"/>
            </w:placeholder>
            <w:showingPlcHdr/>
          </w:sdtPr>
          <w:sdtContent>
            <w:tc>
              <w:tcPr>
                <w:tcW w:w="3982" w:type="dxa"/>
              </w:tcPr>
              <w:p w14:paraId="7AF81EE6" w14:textId="40905F7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8127563"/>
            <w:placeholder>
              <w:docPart w:val="9ADCA9593BCA4E8DBBC22A0E8CF9CE92"/>
            </w:placeholder>
            <w:showingPlcHdr/>
          </w:sdtPr>
          <w:sdtContent>
            <w:tc>
              <w:tcPr>
                <w:tcW w:w="3714" w:type="dxa"/>
              </w:tcPr>
              <w:p w14:paraId="1BC64F13" w14:textId="100976A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68ACF4D2" w14:textId="77777777" w:rsidTr="00EF1CC6">
        <w:tc>
          <w:tcPr>
            <w:tcW w:w="698" w:type="dxa"/>
            <w:shd w:val="clear" w:color="auto" w:fill="F2F2F2" w:themeFill="background1" w:themeFillShade="F2"/>
          </w:tcPr>
          <w:p w14:paraId="67A4317E" w14:textId="41D99165"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407315385"/>
            <w:placeholder>
              <w:docPart w:val="F7DA10C1677D4AB99B6E0817CDECF3BE"/>
            </w:placeholder>
            <w:showingPlcHdr/>
          </w:sdtPr>
          <w:sdtContent>
            <w:tc>
              <w:tcPr>
                <w:tcW w:w="2091" w:type="dxa"/>
              </w:tcPr>
              <w:p w14:paraId="210BA28A" w14:textId="7EC968E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27861679"/>
            <w:placeholder>
              <w:docPart w:val="A57DB7C044F84DBDAA528F71C37CE608"/>
            </w:placeholder>
            <w:showingPlcHdr/>
          </w:sdtPr>
          <w:sdtContent>
            <w:tc>
              <w:tcPr>
                <w:tcW w:w="3982" w:type="dxa"/>
              </w:tcPr>
              <w:p w14:paraId="566753F6" w14:textId="2DED8E6E"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4547780"/>
            <w:placeholder>
              <w:docPart w:val="E146C081646C4FBF836C1F12E3DAA277"/>
            </w:placeholder>
            <w:showingPlcHdr/>
          </w:sdtPr>
          <w:sdtContent>
            <w:tc>
              <w:tcPr>
                <w:tcW w:w="3714" w:type="dxa"/>
              </w:tcPr>
              <w:p w14:paraId="550CD750" w14:textId="08D0E8E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6ED5A3E3" w14:textId="523A650E" w:rsidR="005241CC" w:rsidRPr="004C57BD" w:rsidRDefault="005241CC"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※サンプル間の比較解析をご希望の場合は</w:t>
            </w:r>
            <w:r w:rsidR="00DB42A9" w:rsidRPr="004C57BD">
              <w:rPr>
                <w:rFonts w:ascii="Meiryo UI" w:eastAsia="Meiryo UI" w:hAnsi="Meiryo UI" w:hint="eastAsia"/>
                <w:color w:val="FF0000"/>
                <w:sz w:val="18"/>
                <w:szCs w:val="20"/>
              </w:rPr>
              <w:t>、</w:t>
            </w:r>
            <w:r w:rsidRPr="004C57BD">
              <w:rPr>
                <w:rFonts w:ascii="Meiryo UI" w:eastAsia="Meiryo UI" w:hAnsi="Meiryo UI" w:hint="eastAsia"/>
                <w:color w:val="FF0000"/>
                <w:sz w:val="18"/>
                <w:szCs w:val="20"/>
              </w:rPr>
              <w:t>上記記載サンプルの比較の組み合わせ等をご記入ください。</w:t>
            </w:r>
          </w:p>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7348" w14:textId="77777777" w:rsidR="003E5B6C" w:rsidRDefault="003E5B6C" w:rsidP="00935D7F">
      <w:r>
        <w:separator/>
      </w:r>
    </w:p>
  </w:endnote>
  <w:endnote w:type="continuationSeparator" w:id="0">
    <w:p w14:paraId="2981DA2C" w14:textId="77777777" w:rsidR="003E5B6C" w:rsidRDefault="003E5B6C"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08F8EA54"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405D8D">
      <w:rPr>
        <w:rFonts w:ascii="Meiryo UI" w:eastAsia="Meiryo UI" w:hAnsi="Meiryo UI"/>
        <w:sz w:val="16"/>
        <w:szCs w:val="18"/>
      </w:rPr>
      <w:t>Mar</w:t>
    </w:r>
    <w:r w:rsidRPr="00935D7F">
      <w:rPr>
        <w:rFonts w:ascii="Meiryo UI" w:eastAsia="Meiryo UI" w:hAnsi="Meiryo UI"/>
        <w:sz w:val="16"/>
        <w:szCs w:val="18"/>
      </w:rPr>
      <w:t>_20</w:t>
    </w:r>
    <w:r w:rsidRPr="00935D7F">
      <w:rPr>
        <w:rFonts w:ascii="Meiryo UI" w:eastAsia="Meiryo UI" w:hAnsi="Meiryo UI" w:hint="eastAsia"/>
        <w:sz w:val="16"/>
        <w:szCs w:val="18"/>
      </w:rPr>
      <w:t>2</w:t>
    </w:r>
    <w:r w:rsidR="00405D8D">
      <w:rPr>
        <w:rFonts w:ascii="Meiryo UI" w:eastAsia="Meiryo UI" w:hAnsi="Meiryo UI"/>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9FF7" w14:textId="77777777" w:rsidR="003E5B6C" w:rsidRDefault="003E5B6C" w:rsidP="00935D7F">
      <w:r>
        <w:separator/>
      </w:r>
    </w:p>
  </w:footnote>
  <w:footnote w:type="continuationSeparator" w:id="0">
    <w:p w14:paraId="15BCA40B" w14:textId="77777777" w:rsidR="003E5B6C" w:rsidRDefault="003E5B6C"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872846">
    <w:abstractNumId w:val="2"/>
  </w:num>
  <w:num w:numId="2" w16cid:durableId="1895922528">
    <w:abstractNumId w:val="0"/>
  </w:num>
  <w:num w:numId="3" w16cid:durableId="1400399366">
    <w:abstractNumId w:val="4"/>
  </w:num>
  <w:num w:numId="4" w16cid:durableId="402601265">
    <w:abstractNumId w:val="3"/>
  </w:num>
  <w:num w:numId="5" w16cid:durableId="143729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yUVryOLYzBTrKSqUnvbURVrs9whqcQEQLT4ck4aYrlbjyLWCfZeroHmmh/OKjeS2ZBCqbekHIfFa0Qbae7HC5A==" w:salt="Qp2uugqdmEssV37YyoWhHw=="/>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61D2E"/>
    <w:rsid w:val="00076596"/>
    <w:rsid w:val="00083559"/>
    <w:rsid w:val="000C4D62"/>
    <w:rsid w:val="000E45B5"/>
    <w:rsid w:val="000E5CB9"/>
    <w:rsid w:val="00105B5C"/>
    <w:rsid w:val="001544B4"/>
    <w:rsid w:val="00166F16"/>
    <w:rsid w:val="001A4B3D"/>
    <w:rsid w:val="001B6552"/>
    <w:rsid w:val="001D15B2"/>
    <w:rsid w:val="001E2EA8"/>
    <w:rsid w:val="002B35A9"/>
    <w:rsid w:val="002C513C"/>
    <w:rsid w:val="002E074E"/>
    <w:rsid w:val="00304025"/>
    <w:rsid w:val="00304F62"/>
    <w:rsid w:val="00356055"/>
    <w:rsid w:val="00373677"/>
    <w:rsid w:val="003A1B8B"/>
    <w:rsid w:val="003C364C"/>
    <w:rsid w:val="003D4E64"/>
    <w:rsid w:val="003E5B6C"/>
    <w:rsid w:val="00405D8D"/>
    <w:rsid w:val="00425351"/>
    <w:rsid w:val="00450FBF"/>
    <w:rsid w:val="004A44E9"/>
    <w:rsid w:val="004B754A"/>
    <w:rsid w:val="004C57BD"/>
    <w:rsid w:val="004C7E55"/>
    <w:rsid w:val="004F2D75"/>
    <w:rsid w:val="005241CC"/>
    <w:rsid w:val="00567398"/>
    <w:rsid w:val="005702EB"/>
    <w:rsid w:val="00576A24"/>
    <w:rsid w:val="005A4D19"/>
    <w:rsid w:val="005B1292"/>
    <w:rsid w:val="005B3F77"/>
    <w:rsid w:val="005D1F9D"/>
    <w:rsid w:val="005D31DA"/>
    <w:rsid w:val="005F5EB7"/>
    <w:rsid w:val="00600224"/>
    <w:rsid w:val="006059F5"/>
    <w:rsid w:val="0062662E"/>
    <w:rsid w:val="00647F46"/>
    <w:rsid w:val="00697223"/>
    <w:rsid w:val="006D49CF"/>
    <w:rsid w:val="006E1DD9"/>
    <w:rsid w:val="006F5B90"/>
    <w:rsid w:val="006F69E2"/>
    <w:rsid w:val="007412F8"/>
    <w:rsid w:val="00794D0C"/>
    <w:rsid w:val="007A48DC"/>
    <w:rsid w:val="007B5E86"/>
    <w:rsid w:val="007E26BE"/>
    <w:rsid w:val="00803C87"/>
    <w:rsid w:val="00823B59"/>
    <w:rsid w:val="00856EF8"/>
    <w:rsid w:val="00860577"/>
    <w:rsid w:val="00892F6A"/>
    <w:rsid w:val="008F7377"/>
    <w:rsid w:val="00902C01"/>
    <w:rsid w:val="00914117"/>
    <w:rsid w:val="00935D7F"/>
    <w:rsid w:val="009A4FC7"/>
    <w:rsid w:val="009D6734"/>
    <w:rsid w:val="00A1347A"/>
    <w:rsid w:val="00A3230A"/>
    <w:rsid w:val="00A3353F"/>
    <w:rsid w:val="00A4204C"/>
    <w:rsid w:val="00A611DF"/>
    <w:rsid w:val="00A72161"/>
    <w:rsid w:val="00A770DD"/>
    <w:rsid w:val="00A865ED"/>
    <w:rsid w:val="00A958CF"/>
    <w:rsid w:val="00AE4949"/>
    <w:rsid w:val="00AF3486"/>
    <w:rsid w:val="00B302D6"/>
    <w:rsid w:val="00B32CB6"/>
    <w:rsid w:val="00BC60C0"/>
    <w:rsid w:val="00BD4811"/>
    <w:rsid w:val="00C16CA2"/>
    <w:rsid w:val="00C17988"/>
    <w:rsid w:val="00C32E6F"/>
    <w:rsid w:val="00C7624F"/>
    <w:rsid w:val="00C77F2F"/>
    <w:rsid w:val="00C80456"/>
    <w:rsid w:val="00C80AE5"/>
    <w:rsid w:val="00C86034"/>
    <w:rsid w:val="00CA7997"/>
    <w:rsid w:val="00CC0C77"/>
    <w:rsid w:val="00CC1C3B"/>
    <w:rsid w:val="00CD0414"/>
    <w:rsid w:val="00D23B0B"/>
    <w:rsid w:val="00D3407F"/>
    <w:rsid w:val="00DB42A9"/>
    <w:rsid w:val="00DF41A9"/>
    <w:rsid w:val="00E07674"/>
    <w:rsid w:val="00E178A7"/>
    <w:rsid w:val="00E26653"/>
    <w:rsid w:val="00E66CC6"/>
    <w:rsid w:val="00E75290"/>
    <w:rsid w:val="00ED00CC"/>
    <w:rsid w:val="00ED34B6"/>
    <w:rsid w:val="00EE147D"/>
    <w:rsid w:val="00EF1CC6"/>
    <w:rsid w:val="00EF2842"/>
    <w:rsid w:val="00EF3FB0"/>
    <w:rsid w:val="00EF6933"/>
    <w:rsid w:val="00F0623A"/>
    <w:rsid w:val="00F30C3E"/>
    <w:rsid w:val="00F4336C"/>
    <w:rsid w:val="00F645C3"/>
    <w:rsid w:val="00F67813"/>
    <w:rsid w:val="00F7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E91777" w:rsidP="00E91777">
          <w:pPr>
            <w:pStyle w:val="D379CF3E819A4B37AE3F9CBBE4F1387341"/>
          </w:pPr>
          <w:r>
            <w:rPr>
              <w:rStyle w:val="a3"/>
              <w:rFonts w:hint="eastAsia"/>
            </w:rPr>
            <w:t>サンプル数をご入力ください</w:t>
          </w:r>
        </w:p>
      </w:docPartBody>
    </w:docPart>
    <w:docPart>
      <w:docPartPr>
        <w:name w:val="27E130C03E3A41AFBEDD8B27F19427D5"/>
        <w:category>
          <w:name w:val="全般"/>
          <w:gallery w:val="placeholder"/>
        </w:category>
        <w:types>
          <w:type w:val="bbPlcHdr"/>
        </w:types>
        <w:behaviors>
          <w:behavior w:val="content"/>
        </w:behaviors>
        <w:guid w:val="{24E1027B-00ED-45BD-9169-3D9AF5A7C2EC}"/>
      </w:docPartPr>
      <w:docPartBody>
        <w:p w:rsidR="00F44884" w:rsidRDefault="00E91777" w:rsidP="00E91777">
          <w:pPr>
            <w:pStyle w:val="27E130C03E3A41AFBEDD8B27F19427D539"/>
          </w:pPr>
          <w:r>
            <w:rPr>
              <w:rStyle w:val="a3"/>
              <w:rFonts w:hint="eastAsia"/>
            </w:rPr>
            <w:t>サンプル情報</w:t>
          </w:r>
          <w:r w:rsidRPr="00F35B82">
            <w:rPr>
              <w:rStyle w:val="a3"/>
            </w:rPr>
            <w:t>を</w:t>
          </w:r>
          <w:r>
            <w:rPr>
              <w:rStyle w:val="a3"/>
              <w:rFonts w:hint="eastAsia"/>
            </w:rPr>
            <w:t>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E91777" w:rsidP="00E91777">
          <w:pPr>
            <w:pStyle w:val="DB67232275D74965802414313D73D77836"/>
          </w:pPr>
          <w:r>
            <w:rPr>
              <w:rStyle w:val="a3"/>
              <w:rFonts w:hint="eastAsia"/>
            </w:rPr>
            <w:t>学名</w:t>
          </w:r>
          <w:r w:rsidRPr="00F35B82">
            <w:rPr>
              <w:rStyle w:val="a3"/>
            </w:rPr>
            <w:t>を</w:t>
          </w:r>
          <w:r>
            <w:rPr>
              <w:rStyle w:val="a3"/>
              <w:rFonts w:hint="eastAsia"/>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E91777" w:rsidP="00E91777">
          <w:pPr>
            <w:pStyle w:val="4564C4F5C84D438B932F7184BAE78DFE27"/>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E91777" w:rsidP="00E91777">
          <w:pPr>
            <w:pStyle w:val="DE150B1B806047EB82CCAAED73AD08F822"/>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E91777" w:rsidP="00E91777">
          <w:pPr>
            <w:pStyle w:val="75BB1B7DB6D5451A9D267BEE7FE1E52F22"/>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E91777" w:rsidP="00E91777">
          <w:pPr>
            <w:pStyle w:val="BDFA71A9E48F43EC99D1CBD98F076AB921"/>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E91777" w:rsidP="00E91777">
          <w:pPr>
            <w:pStyle w:val="E577EA8FE882429D91C3A20D23F8259621"/>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E91777" w:rsidP="00E91777">
          <w:pPr>
            <w:pStyle w:val="B944BE3D3F154B64BF8709FCE4839341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E91777" w:rsidP="00E91777">
          <w:pPr>
            <w:pStyle w:val="C7DAF2765F5F4C4AAAAE5CEA760DCF3D12"/>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E91777" w:rsidP="00E91777">
          <w:pPr>
            <w:pStyle w:val="4691619B39C640338E23333D451269C812"/>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E91777" w:rsidP="00E91777">
          <w:pPr>
            <w:pStyle w:val="4FC22CBA154A475C836719190EB7DC2F10"/>
          </w:pPr>
          <w:r w:rsidRPr="003B5C2D">
            <w:rPr>
              <w:rStyle w:val="a3"/>
            </w:rPr>
            <w:t>ここをクリックして</w:t>
          </w:r>
          <w:r>
            <w:rPr>
              <w:rStyle w:val="a3"/>
              <w:rFonts w:hint="eastAsia"/>
            </w:rPr>
            <w:t>ご</w:t>
          </w:r>
          <w:r w:rsidRPr="003B5C2D">
            <w:rPr>
              <w:rStyle w:val="a3"/>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E91777" w:rsidP="00E91777">
          <w:pPr>
            <w:pStyle w:val="0AF34678136C4301B85611E60CDE3C5A7"/>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E91777" w:rsidP="00E91777">
          <w:pPr>
            <w:pStyle w:val="265E43BE92674970B7199842547683197"/>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E91777" w:rsidP="00E91777">
          <w:pPr>
            <w:pStyle w:val="1E742AB03E3249E8923D795D8E2399FF7"/>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E91777" w:rsidP="00E91777">
          <w:pPr>
            <w:pStyle w:val="E490042093DB417CA28CB9648F75424D7"/>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E91777" w:rsidP="00E91777">
          <w:pPr>
            <w:pStyle w:val="4F5254F87B7F447798F39469B149A0CD7"/>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E91777" w:rsidP="00E91777">
          <w:pPr>
            <w:pStyle w:val="BE0D0E065B324AE7BBF2CC2E45816CEE7"/>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E91777" w:rsidP="00E91777">
          <w:pPr>
            <w:pStyle w:val="9DA6FD18A7254A16B3474D25DE509EB17"/>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E91777" w:rsidP="00E91777">
          <w:pPr>
            <w:pStyle w:val="0C80278CA84C4A2FA5110D1992AA4CF27"/>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E91777" w:rsidP="00E91777">
          <w:pPr>
            <w:pStyle w:val="6BCF35FF563C460BA66086ED5CAFCBB07"/>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E91777" w:rsidP="00E91777">
          <w:pPr>
            <w:pStyle w:val="0EB875F671F448808583F1C7B9F05F707"/>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E91777" w:rsidP="00E91777">
          <w:pPr>
            <w:pStyle w:val="BAE69A2A1F6144B8B2DC910259FCF0B07"/>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E91777" w:rsidP="00E91777">
          <w:pPr>
            <w:pStyle w:val="CA4492D10D71447ABDD3E8EAE3C24C877"/>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E91777" w:rsidP="00E91777">
          <w:pPr>
            <w:pStyle w:val="636A3456A6D54134BAB4015D9BD681647"/>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E91777" w:rsidP="00E91777">
          <w:pPr>
            <w:pStyle w:val="F1625114404441F1A31FC794ADFCBB737"/>
          </w:pPr>
          <w:r>
            <w:rPr>
              <w:rStyle w:val="a3"/>
              <w:rFonts w:hint="eastAsia"/>
            </w:rPr>
            <w:t xml:space="preserve">　　　　　　　　</w:t>
          </w:r>
        </w:p>
      </w:docPartBody>
    </w:docPart>
    <w:docPart>
      <w:docPartPr>
        <w:name w:val="E08A360D99CC4A00A2FAA585C6942717"/>
        <w:category>
          <w:name w:val="全般"/>
          <w:gallery w:val="placeholder"/>
        </w:category>
        <w:types>
          <w:type w:val="bbPlcHdr"/>
        </w:types>
        <w:behaviors>
          <w:behavior w:val="content"/>
        </w:behaviors>
        <w:guid w:val="{D8385336-38CB-4DBE-934C-DDD5C32EC3C9}"/>
      </w:docPartPr>
      <w:docPartBody>
        <w:p w:rsidR="0022234D" w:rsidRDefault="00E91777" w:rsidP="00E91777">
          <w:pPr>
            <w:pStyle w:val="E08A360D99CC4A00A2FAA585C69427177"/>
          </w:pPr>
          <w:r>
            <w:rPr>
              <w:rStyle w:val="a3"/>
              <w:rFonts w:hint="eastAsia"/>
            </w:rPr>
            <w:t xml:space="preserve">　　　　　　　　</w:t>
          </w:r>
        </w:p>
      </w:docPartBody>
    </w:docPart>
    <w:docPart>
      <w:docPartPr>
        <w:name w:val="29FFDD3884E44F63A2944452EC4B2222"/>
        <w:category>
          <w:name w:val="全般"/>
          <w:gallery w:val="placeholder"/>
        </w:category>
        <w:types>
          <w:type w:val="bbPlcHdr"/>
        </w:types>
        <w:behaviors>
          <w:behavior w:val="content"/>
        </w:behaviors>
        <w:guid w:val="{E051EC13-D5E0-41B8-9C7F-3C66A2A1502C}"/>
      </w:docPartPr>
      <w:docPartBody>
        <w:p w:rsidR="0022234D" w:rsidRDefault="00E91777" w:rsidP="00E91777">
          <w:pPr>
            <w:pStyle w:val="29FFDD3884E44F63A2944452EC4B22227"/>
          </w:pPr>
          <w:r>
            <w:rPr>
              <w:rStyle w:val="a3"/>
              <w:rFonts w:hint="eastAsia"/>
            </w:rPr>
            <w:t xml:space="preserve">　　　　　　　　</w:t>
          </w:r>
        </w:p>
      </w:docPartBody>
    </w:docPart>
    <w:docPart>
      <w:docPartPr>
        <w:name w:val="9BEE3BC05DF84976BA30B3C7F9D942B6"/>
        <w:category>
          <w:name w:val="全般"/>
          <w:gallery w:val="placeholder"/>
        </w:category>
        <w:types>
          <w:type w:val="bbPlcHdr"/>
        </w:types>
        <w:behaviors>
          <w:behavior w:val="content"/>
        </w:behaviors>
        <w:guid w:val="{360A451D-B62E-49FF-85D8-C1D320750F2A}"/>
      </w:docPartPr>
      <w:docPartBody>
        <w:p w:rsidR="0022234D" w:rsidRDefault="00E91777" w:rsidP="00E91777">
          <w:pPr>
            <w:pStyle w:val="9BEE3BC05DF84976BA30B3C7F9D942B67"/>
          </w:pPr>
          <w:r>
            <w:rPr>
              <w:rStyle w:val="a3"/>
              <w:rFonts w:hint="eastAsia"/>
            </w:rPr>
            <w:t xml:space="preserve">　　　　　　　　</w:t>
          </w:r>
        </w:p>
      </w:docPartBody>
    </w:docPart>
    <w:docPart>
      <w:docPartPr>
        <w:name w:val="D52EC3823FA54174B45FF3356AC0DC65"/>
        <w:category>
          <w:name w:val="全般"/>
          <w:gallery w:val="placeholder"/>
        </w:category>
        <w:types>
          <w:type w:val="bbPlcHdr"/>
        </w:types>
        <w:behaviors>
          <w:behavior w:val="content"/>
        </w:behaviors>
        <w:guid w:val="{8D69899D-9CA8-48A7-8C39-52D055B9B8A1}"/>
      </w:docPartPr>
      <w:docPartBody>
        <w:p w:rsidR="0022234D" w:rsidRDefault="00E91777" w:rsidP="00E91777">
          <w:pPr>
            <w:pStyle w:val="D52EC3823FA54174B45FF3356AC0DC657"/>
          </w:pPr>
          <w:r>
            <w:rPr>
              <w:rStyle w:val="a3"/>
              <w:rFonts w:hint="eastAsia"/>
            </w:rPr>
            <w:t xml:space="preserve">　　　　　　　　</w:t>
          </w:r>
        </w:p>
      </w:docPartBody>
    </w:docPart>
    <w:docPart>
      <w:docPartPr>
        <w:name w:val="F7DA10C1677D4AB99B6E0817CDECF3BE"/>
        <w:category>
          <w:name w:val="全般"/>
          <w:gallery w:val="placeholder"/>
        </w:category>
        <w:types>
          <w:type w:val="bbPlcHdr"/>
        </w:types>
        <w:behaviors>
          <w:behavior w:val="content"/>
        </w:behaviors>
        <w:guid w:val="{D3CD74A9-9EB4-4B0C-82E4-B0F1708857FF}"/>
      </w:docPartPr>
      <w:docPartBody>
        <w:p w:rsidR="0022234D" w:rsidRDefault="00E91777" w:rsidP="00E91777">
          <w:pPr>
            <w:pStyle w:val="F7DA10C1677D4AB99B6E0817CDECF3BE7"/>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E91777" w:rsidP="00E91777">
          <w:pPr>
            <w:pStyle w:val="A570398E59984425A7627354601479026"/>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E91777" w:rsidP="00E91777">
          <w:pPr>
            <w:pStyle w:val="A405F78DB2B64BBA9522F833D00792AA6"/>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E91777" w:rsidP="00E91777">
          <w:pPr>
            <w:pStyle w:val="BC80E55CEC64461A8A732D494BE10C016"/>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E91777" w:rsidP="00E91777">
          <w:pPr>
            <w:pStyle w:val="5923245D93C743D3B82A308CEB26C8156"/>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E91777" w:rsidP="00E91777">
          <w:pPr>
            <w:pStyle w:val="00CAA856B6914472854BEB78C97094C56"/>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E91777" w:rsidP="00E91777">
          <w:pPr>
            <w:pStyle w:val="886DC48122C04E0C8AFDA5DA66EF1B536"/>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E91777" w:rsidP="00E91777">
          <w:pPr>
            <w:pStyle w:val="BFF643B6096A4BFCA72239A884AB12296"/>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E91777" w:rsidP="00E91777">
          <w:pPr>
            <w:pStyle w:val="8F9E9AA1DEDA4EB7BC54C8F568CDB5F56"/>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E91777" w:rsidP="00E91777">
          <w:pPr>
            <w:pStyle w:val="FCA0E02923184ED2B845CC9DA74C34346"/>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E91777" w:rsidP="00E91777">
          <w:pPr>
            <w:pStyle w:val="12DC7BEAA814470F9B90263B0E6D84DA6"/>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E91777" w:rsidP="00E91777">
          <w:pPr>
            <w:pStyle w:val="2D87F93224C54040BE21B7CD18C8C0C16"/>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E91777" w:rsidP="00E91777">
          <w:pPr>
            <w:pStyle w:val="B9EF6890C9C34240B6E0FF508657ECD46"/>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E91777" w:rsidP="00E91777">
          <w:pPr>
            <w:pStyle w:val="1E4955F6BC584A0EB6AC3A7C618F14426"/>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E91777" w:rsidP="00E91777">
          <w:pPr>
            <w:pStyle w:val="19D951A2E1D447AABA96E7878C5B1C5E6"/>
          </w:pPr>
          <w:r>
            <w:rPr>
              <w:rStyle w:val="a3"/>
              <w:rFonts w:hint="eastAsia"/>
            </w:rPr>
            <w:t xml:space="preserve">　　　　　　　　　　　　　　　　　</w:t>
          </w:r>
        </w:p>
      </w:docPartBody>
    </w:docPart>
    <w:docPart>
      <w:docPartPr>
        <w:name w:val="80DD550396994A6A8A5951FB11865F90"/>
        <w:category>
          <w:name w:val="全般"/>
          <w:gallery w:val="placeholder"/>
        </w:category>
        <w:types>
          <w:type w:val="bbPlcHdr"/>
        </w:types>
        <w:behaviors>
          <w:behavior w:val="content"/>
        </w:behaviors>
        <w:guid w:val="{038EB073-C9F1-472D-8F42-C2BCAD0E33DB}"/>
      </w:docPartPr>
      <w:docPartBody>
        <w:p w:rsidR="0022234D" w:rsidRDefault="00E91777" w:rsidP="00E91777">
          <w:pPr>
            <w:pStyle w:val="80DD550396994A6A8A5951FB11865F906"/>
          </w:pPr>
          <w:r>
            <w:rPr>
              <w:rStyle w:val="a3"/>
              <w:rFonts w:hint="eastAsia"/>
            </w:rPr>
            <w:t xml:space="preserve">　　　　　　　　　　　　　　　　　</w:t>
          </w:r>
        </w:p>
      </w:docPartBody>
    </w:docPart>
    <w:docPart>
      <w:docPartPr>
        <w:name w:val="A5A071D897454E6F85209B7FF52E883B"/>
        <w:category>
          <w:name w:val="全般"/>
          <w:gallery w:val="placeholder"/>
        </w:category>
        <w:types>
          <w:type w:val="bbPlcHdr"/>
        </w:types>
        <w:behaviors>
          <w:behavior w:val="content"/>
        </w:behaviors>
        <w:guid w:val="{EB9E537C-2E25-49F8-882E-3FCD12B57A87}"/>
      </w:docPartPr>
      <w:docPartBody>
        <w:p w:rsidR="0022234D" w:rsidRDefault="00E91777" w:rsidP="00E91777">
          <w:pPr>
            <w:pStyle w:val="A5A071D897454E6F85209B7FF52E883B6"/>
          </w:pPr>
          <w:r>
            <w:rPr>
              <w:rStyle w:val="a3"/>
              <w:rFonts w:hint="eastAsia"/>
            </w:rPr>
            <w:t xml:space="preserve">　　　　　　　　　　　　　　　　　</w:t>
          </w:r>
        </w:p>
      </w:docPartBody>
    </w:docPart>
    <w:docPart>
      <w:docPartPr>
        <w:name w:val="A4672A6C95B9454484B1C9B5CE4E9FF7"/>
        <w:category>
          <w:name w:val="全般"/>
          <w:gallery w:val="placeholder"/>
        </w:category>
        <w:types>
          <w:type w:val="bbPlcHdr"/>
        </w:types>
        <w:behaviors>
          <w:behavior w:val="content"/>
        </w:behaviors>
        <w:guid w:val="{1418EED7-1D1B-424D-99D0-6A949440CA39}"/>
      </w:docPartPr>
      <w:docPartBody>
        <w:p w:rsidR="0022234D" w:rsidRDefault="00E91777" w:rsidP="00E91777">
          <w:pPr>
            <w:pStyle w:val="A4672A6C95B9454484B1C9B5CE4E9FF76"/>
          </w:pPr>
          <w:r>
            <w:rPr>
              <w:rStyle w:val="a3"/>
              <w:rFonts w:hint="eastAsia"/>
            </w:rPr>
            <w:t xml:space="preserve">　　　　　　　　　　　　　　　　　</w:t>
          </w:r>
        </w:p>
      </w:docPartBody>
    </w:docPart>
    <w:docPart>
      <w:docPartPr>
        <w:name w:val="0F9C87B2AB1A4D1BAFACA91FE62681B2"/>
        <w:category>
          <w:name w:val="全般"/>
          <w:gallery w:val="placeholder"/>
        </w:category>
        <w:types>
          <w:type w:val="bbPlcHdr"/>
        </w:types>
        <w:behaviors>
          <w:behavior w:val="content"/>
        </w:behaviors>
        <w:guid w:val="{7A51E30C-155F-463C-BF9C-F572C3CC5CBE}"/>
      </w:docPartPr>
      <w:docPartBody>
        <w:p w:rsidR="0022234D" w:rsidRDefault="00E91777" w:rsidP="00E91777">
          <w:pPr>
            <w:pStyle w:val="0F9C87B2AB1A4D1BAFACA91FE62681B26"/>
          </w:pPr>
          <w:r>
            <w:rPr>
              <w:rStyle w:val="a3"/>
              <w:rFonts w:hint="eastAsia"/>
            </w:rPr>
            <w:t xml:space="preserve">　　　　　　　　　　　　　　　　　</w:t>
          </w:r>
        </w:p>
      </w:docPartBody>
    </w:docPart>
    <w:docPart>
      <w:docPartPr>
        <w:name w:val="A57DB7C044F84DBDAA528F71C37CE608"/>
        <w:category>
          <w:name w:val="全般"/>
          <w:gallery w:val="placeholder"/>
        </w:category>
        <w:types>
          <w:type w:val="bbPlcHdr"/>
        </w:types>
        <w:behaviors>
          <w:behavior w:val="content"/>
        </w:behaviors>
        <w:guid w:val="{F121C743-75B1-4FF6-AB43-BE76963A2B90}"/>
      </w:docPartPr>
      <w:docPartBody>
        <w:p w:rsidR="0022234D" w:rsidRDefault="00E91777" w:rsidP="00E91777">
          <w:pPr>
            <w:pStyle w:val="A57DB7C044F84DBDAA528F71C37CE6086"/>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E91777" w:rsidP="00E91777">
          <w:pPr>
            <w:pStyle w:val="46A56A062CF743879E73780734C59CE85"/>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E91777" w:rsidP="00E91777">
          <w:pPr>
            <w:pStyle w:val="663512FB692C41719B9BFA539040C8B45"/>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E91777" w:rsidP="00E91777">
          <w:pPr>
            <w:pStyle w:val="12179360F77C4091B57B6427574A082D5"/>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E91777" w:rsidP="00E91777">
          <w:pPr>
            <w:pStyle w:val="F7D82D39A73244DBB965DE8A75020BC95"/>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E91777" w:rsidP="00E91777">
          <w:pPr>
            <w:pStyle w:val="ACA403FB3757454AAFF85A50B59BCF4D5"/>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E91777" w:rsidP="00E91777">
          <w:pPr>
            <w:pStyle w:val="52350CE0D26945078571B2FFAA14B6855"/>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E91777" w:rsidP="00E91777">
          <w:pPr>
            <w:pStyle w:val="633BD826BC65436D9F548FE2A9424BD75"/>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E91777" w:rsidP="00E91777">
          <w:pPr>
            <w:pStyle w:val="F0AFC910AA294D22BF0974EE421F21F65"/>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E91777" w:rsidP="00E91777">
          <w:pPr>
            <w:pStyle w:val="5B61614E23404A1090F80274807EE5B45"/>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E91777" w:rsidP="00E91777">
          <w:pPr>
            <w:pStyle w:val="DE85E900ADB14272BB8ED4A5F8F2E3535"/>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E91777" w:rsidP="00E91777">
          <w:pPr>
            <w:pStyle w:val="87528B56FFD44C729AD988C141FD1B1B5"/>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E91777" w:rsidP="00E91777">
          <w:pPr>
            <w:pStyle w:val="8229D68F282D4DB0BF9ACCE0097EFE635"/>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E91777" w:rsidP="00E91777">
          <w:pPr>
            <w:pStyle w:val="4F607D4A3B78493989EA9ADE0518F2E35"/>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E91777" w:rsidP="00E91777">
          <w:pPr>
            <w:pStyle w:val="0AC2F7EFBCBF40BFAEB33AE919AC360D5"/>
          </w:pPr>
          <w:r>
            <w:rPr>
              <w:rStyle w:val="a3"/>
              <w:rFonts w:hint="eastAsia"/>
            </w:rPr>
            <w:t xml:space="preserve">　　　　　　　　　　　　　　　　</w:t>
          </w:r>
        </w:p>
      </w:docPartBody>
    </w:docPart>
    <w:docPart>
      <w:docPartPr>
        <w:name w:val="140A08FF8B784A06BD22734B268A4E48"/>
        <w:category>
          <w:name w:val="全般"/>
          <w:gallery w:val="placeholder"/>
        </w:category>
        <w:types>
          <w:type w:val="bbPlcHdr"/>
        </w:types>
        <w:behaviors>
          <w:behavior w:val="content"/>
        </w:behaviors>
        <w:guid w:val="{1E3D2AEE-6422-4F30-9601-ACC78A87BEDB}"/>
      </w:docPartPr>
      <w:docPartBody>
        <w:p w:rsidR="0022234D" w:rsidRDefault="00E91777" w:rsidP="00E91777">
          <w:pPr>
            <w:pStyle w:val="140A08FF8B784A06BD22734B268A4E485"/>
          </w:pPr>
          <w:r>
            <w:rPr>
              <w:rStyle w:val="a3"/>
              <w:rFonts w:hint="eastAsia"/>
            </w:rPr>
            <w:t xml:space="preserve">　　　　　　　　　　　　　　　　</w:t>
          </w:r>
        </w:p>
      </w:docPartBody>
    </w:docPart>
    <w:docPart>
      <w:docPartPr>
        <w:name w:val="441FE6F3E048495FA8BD8B0FF365DD99"/>
        <w:category>
          <w:name w:val="全般"/>
          <w:gallery w:val="placeholder"/>
        </w:category>
        <w:types>
          <w:type w:val="bbPlcHdr"/>
        </w:types>
        <w:behaviors>
          <w:behavior w:val="content"/>
        </w:behaviors>
        <w:guid w:val="{B6AC54C7-99D4-456F-B465-BE117EB44BA7}"/>
      </w:docPartPr>
      <w:docPartBody>
        <w:p w:rsidR="0022234D" w:rsidRDefault="00E91777" w:rsidP="00E91777">
          <w:pPr>
            <w:pStyle w:val="441FE6F3E048495FA8BD8B0FF365DD995"/>
          </w:pPr>
          <w:r>
            <w:rPr>
              <w:rStyle w:val="a3"/>
              <w:rFonts w:hint="eastAsia"/>
            </w:rPr>
            <w:t xml:space="preserve">　　　　　　　　　　　　　　　　</w:t>
          </w:r>
        </w:p>
      </w:docPartBody>
    </w:docPart>
    <w:docPart>
      <w:docPartPr>
        <w:name w:val="394B4AF2A1944084A3926F14E959F5C9"/>
        <w:category>
          <w:name w:val="全般"/>
          <w:gallery w:val="placeholder"/>
        </w:category>
        <w:types>
          <w:type w:val="bbPlcHdr"/>
        </w:types>
        <w:behaviors>
          <w:behavior w:val="content"/>
        </w:behaviors>
        <w:guid w:val="{BED7C92D-3243-4331-A781-4C4F3C2DCF5F}"/>
      </w:docPartPr>
      <w:docPartBody>
        <w:p w:rsidR="0022234D" w:rsidRDefault="00E91777" w:rsidP="00E91777">
          <w:pPr>
            <w:pStyle w:val="394B4AF2A1944084A3926F14E959F5C95"/>
          </w:pPr>
          <w:r>
            <w:rPr>
              <w:rStyle w:val="a3"/>
              <w:rFonts w:hint="eastAsia"/>
            </w:rPr>
            <w:t xml:space="preserve">　　　　　　　　　　　　　　　　</w:t>
          </w:r>
        </w:p>
      </w:docPartBody>
    </w:docPart>
    <w:docPart>
      <w:docPartPr>
        <w:name w:val="9ADCA9593BCA4E8DBBC22A0E8CF9CE92"/>
        <w:category>
          <w:name w:val="全般"/>
          <w:gallery w:val="placeholder"/>
        </w:category>
        <w:types>
          <w:type w:val="bbPlcHdr"/>
        </w:types>
        <w:behaviors>
          <w:behavior w:val="content"/>
        </w:behaviors>
        <w:guid w:val="{E566D9F7-FA95-4FFF-A85C-593C1CFEF7C5}"/>
      </w:docPartPr>
      <w:docPartBody>
        <w:p w:rsidR="0022234D" w:rsidRDefault="00E91777" w:rsidP="00E91777">
          <w:pPr>
            <w:pStyle w:val="9ADCA9593BCA4E8DBBC22A0E8CF9CE925"/>
          </w:pPr>
          <w:r>
            <w:rPr>
              <w:rStyle w:val="a3"/>
              <w:rFonts w:hint="eastAsia"/>
            </w:rPr>
            <w:t xml:space="preserve">　　　　　　　　　　　　　　　　</w:t>
          </w:r>
        </w:p>
      </w:docPartBody>
    </w:docPart>
    <w:docPart>
      <w:docPartPr>
        <w:name w:val="E146C081646C4FBF836C1F12E3DAA277"/>
        <w:category>
          <w:name w:val="全般"/>
          <w:gallery w:val="placeholder"/>
        </w:category>
        <w:types>
          <w:type w:val="bbPlcHdr"/>
        </w:types>
        <w:behaviors>
          <w:behavior w:val="content"/>
        </w:behaviors>
        <w:guid w:val="{88A5D6A1-F282-45D8-8707-611715F6F517}"/>
      </w:docPartPr>
      <w:docPartBody>
        <w:p w:rsidR="0022234D" w:rsidRDefault="00E91777" w:rsidP="00E91777">
          <w:pPr>
            <w:pStyle w:val="E146C081646C4FBF836C1F12E3DAA2775"/>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E91777" w:rsidP="00E91777">
          <w:pPr>
            <w:pStyle w:val="A62B372627F5478C98EF4B8DE9A0FABE4"/>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E91777" w:rsidP="00E91777">
          <w:pPr>
            <w:pStyle w:val="19239DB53F434DD3915FFFA03DC717914"/>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E91777" w:rsidP="00E91777">
          <w:pPr>
            <w:pStyle w:val="E11C6E2CED924B2B9D2C1390A414B7554"/>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E91777" w:rsidP="00E91777">
          <w:pPr>
            <w:pStyle w:val="F4F1C95B2562415E98A261C15F32DAAF3"/>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E91777" w:rsidP="00E91777">
          <w:pPr>
            <w:pStyle w:val="E750735F9AB24185893B3360D9FDA29F3"/>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E91777" w:rsidP="00E91777">
          <w:pPr>
            <w:pStyle w:val="54B00820AE8D48BEA1D3799931EEF62C3"/>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E91777" w:rsidP="00E91777">
          <w:pPr>
            <w:pStyle w:val="3BDB8B90DE864EA9A35FDE87CDEC8B972"/>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E91777" w:rsidP="00E91777">
          <w:pPr>
            <w:pStyle w:val="98A7CA0E88364CC08DD86405A88DC9E32"/>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E91777" w:rsidP="00E91777">
          <w:pPr>
            <w:pStyle w:val="FD64CBBB8B1945E19020BF73933F8A872"/>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E91777" w:rsidP="00E91777">
          <w:pPr>
            <w:pStyle w:val="80933D1610294868815CA7DEA97AC24C2"/>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E91777" w:rsidP="00E91777">
          <w:pPr>
            <w:pStyle w:val="4382A89FE6FB4503ADA19B5D61E9464A2"/>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E91777" w:rsidP="00E91777">
          <w:pPr>
            <w:pStyle w:val="9B5AA0C621F14AC6A2E10ED4E6D5B9542"/>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720F6D" w:rsidP="00720F6D">
          <w:pPr>
            <w:pStyle w:val="385DB69CFFBD4F0BA0D3AB09E1F65D56"/>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720F6D" w:rsidP="00720F6D">
          <w:pPr>
            <w:pStyle w:val="39911E17FCCB47A7B0AF17547674F4C7"/>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720F6D" w:rsidP="00720F6D">
          <w:pPr>
            <w:pStyle w:val="F47F9362974B4E5AAB342C091827FABE"/>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720F6D" w:rsidP="00720F6D">
          <w:pPr>
            <w:pStyle w:val="A095681252D443B2823E5F96D442099B"/>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B1E0B"/>
    <w:rsid w:val="0022234D"/>
    <w:rsid w:val="003A5D48"/>
    <w:rsid w:val="00484B67"/>
    <w:rsid w:val="004A0016"/>
    <w:rsid w:val="004B3BD4"/>
    <w:rsid w:val="00717006"/>
    <w:rsid w:val="00720F6D"/>
    <w:rsid w:val="00801B25"/>
    <w:rsid w:val="009A6BA3"/>
    <w:rsid w:val="00A63895"/>
    <w:rsid w:val="00AE1532"/>
    <w:rsid w:val="00B4595C"/>
    <w:rsid w:val="00B616CC"/>
    <w:rsid w:val="00B96645"/>
    <w:rsid w:val="00CA0E95"/>
    <w:rsid w:val="00CA328E"/>
    <w:rsid w:val="00DE255F"/>
    <w:rsid w:val="00E23E59"/>
    <w:rsid w:val="00E81DC7"/>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0F6D"/>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102</cp:revision>
  <cp:lastPrinted>2020-09-10T02:50:00Z</cp:lastPrinted>
  <dcterms:created xsi:type="dcterms:W3CDTF">2020-09-08T07:16:00Z</dcterms:created>
  <dcterms:modified xsi:type="dcterms:W3CDTF">2023-03-15T05:44:00Z</dcterms:modified>
</cp:coreProperties>
</file>